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2B" w:rsidRDefault="004D7F2B" w:rsidP="006753C4">
      <w:pPr>
        <w:rPr>
          <w:rFonts w:ascii="Times New Roman" w:eastAsia="Times New Roman" w:hAnsi="Times New Roman" w:cs="Times New Roman"/>
          <w:sz w:val="24"/>
          <w:szCs w:val="24"/>
          <w:bdr w:val="none" w:sz="0" w:space="0" w:color="auto" w:frame="1"/>
        </w:rPr>
      </w:pPr>
      <w:r>
        <w:rPr>
          <w:noProof/>
        </w:rPr>
        <w:drawing>
          <wp:anchor distT="0" distB="0" distL="114300" distR="114300" simplePos="0" relativeHeight="251660288" behindDoc="0" locked="1" layoutInCell="1" allowOverlap="1">
            <wp:simplePos x="457200" y="990600"/>
            <wp:positionH relativeFrom="margin">
              <wp:align>left</wp:align>
            </wp:positionH>
            <wp:positionV relativeFrom="paragraph">
              <wp:posOffset>0</wp:posOffset>
            </wp:positionV>
            <wp:extent cx="5422392" cy="941832"/>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22392" cy="941832"/>
                    </a:xfrm>
                    <a:prstGeom prst="rect">
                      <a:avLst/>
                    </a:prstGeom>
                  </pic:spPr>
                </pic:pic>
              </a:graphicData>
            </a:graphic>
            <wp14:sizeRelH relativeFrom="margin">
              <wp14:pctWidth>0</wp14:pctWidth>
            </wp14:sizeRelH>
            <wp14:sizeRelV relativeFrom="margin">
              <wp14:pctHeight>0</wp14:pctHeight>
            </wp14:sizeRelV>
          </wp:anchor>
        </w:drawing>
      </w:r>
    </w:p>
    <w:p w:rsidR="004D7F2B" w:rsidRDefault="004D7F2B" w:rsidP="006753C4">
      <w:pPr>
        <w:rPr>
          <w:rFonts w:ascii="Times New Roman" w:eastAsia="Times New Roman" w:hAnsi="Times New Roman" w:cs="Times New Roman"/>
          <w:sz w:val="24"/>
          <w:szCs w:val="24"/>
          <w:bdr w:val="none" w:sz="0" w:space="0" w:color="auto" w:frame="1"/>
        </w:rPr>
      </w:pPr>
    </w:p>
    <w:p w:rsidR="006753C4" w:rsidRDefault="006753C4" w:rsidP="006753C4">
      <w:pPr>
        <w:rPr>
          <w:rFonts w:ascii="Times New Roman" w:eastAsia="Times New Roman" w:hAnsi="Times New Roman" w:cs="Times New Roman"/>
          <w:sz w:val="24"/>
          <w:szCs w:val="24"/>
        </w:rPr>
      </w:pPr>
    </w:p>
    <w:p w:rsidR="004D7F2B" w:rsidRDefault="004D7F2B" w:rsidP="006753C4">
      <w:pPr>
        <w:rPr>
          <w:rFonts w:ascii="Times New Roman" w:eastAsia="Times New Roman" w:hAnsi="Times New Roman" w:cs="Times New Roman"/>
          <w:sz w:val="24"/>
          <w:szCs w:val="24"/>
        </w:rPr>
      </w:pPr>
    </w:p>
    <w:p w:rsidR="004D7F2B" w:rsidRDefault="004D7F2B" w:rsidP="006753C4">
      <w:pPr>
        <w:rPr>
          <w:rFonts w:ascii="Times New Roman" w:eastAsia="Times New Roman" w:hAnsi="Times New Roman" w:cs="Times New Roman"/>
          <w:sz w:val="24"/>
          <w:szCs w:val="24"/>
        </w:rPr>
      </w:pPr>
    </w:p>
    <w:p w:rsidR="004D7F2B" w:rsidRPr="006753C4" w:rsidRDefault="004D7F2B" w:rsidP="006753C4">
      <w:pPr>
        <w:rPr>
          <w:rFonts w:ascii="Times New Roman" w:eastAsia="Times New Roman" w:hAnsi="Times New Roman" w:cs="Times New Roman"/>
          <w:sz w:val="24"/>
          <w:szCs w:val="24"/>
        </w:rPr>
      </w:pPr>
    </w:p>
    <w:p w:rsidR="006753C4" w:rsidRPr="006753C4" w:rsidRDefault="005068BA" w:rsidP="006753C4">
      <w:pPr>
        <w:rPr>
          <w:rFonts w:ascii="Arial" w:eastAsia="Times New Roman" w:hAnsi="Arial" w:cs="Arial"/>
          <w:b/>
          <w:bCs/>
          <w:color w:val="333333"/>
          <w:sz w:val="27"/>
          <w:szCs w:val="27"/>
        </w:rPr>
      </w:pPr>
      <w:hyperlink r:id="rId6" w:history="1">
        <w:r w:rsidR="006753C4" w:rsidRPr="006753C4">
          <w:rPr>
            <w:rFonts w:ascii="Arial" w:eastAsia="Times New Roman" w:hAnsi="Arial" w:cs="Arial"/>
            <w:b/>
            <w:bCs/>
            <w:color w:val="0000FF"/>
            <w:sz w:val="27"/>
            <w:szCs w:val="27"/>
            <w:u w:val="single"/>
          </w:rPr>
          <w:t>Arts &amp; Culture</w:t>
        </w:r>
      </w:hyperlink>
    </w:p>
    <w:p w:rsidR="004D7F2B" w:rsidRDefault="006753C4" w:rsidP="004D7F2B">
      <w:pPr>
        <w:outlineLvl w:val="0"/>
        <w:rPr>
          <w:rFonts w:ascii="Arial" w:eastAsia="Times New Roman" w:hAnsi="Arial" w:cs="Arial"/>
          <w:b/>
          <w:bCs/>
          <w:color w:val="333333"/>
          <w:kern w:val="36"/>
          <w:sz w:val="48"/>
          <w:szCs w:val="48"/>
        </w:rPr>
      </w:pPr>
      <w:r w:rsidRPr="006753C4">
        <w:rPr>
          <w:rFonts w:ascii="Arial" w:eastAsia="Times New Roman" w:hAnsi="Arial" w:cs="Arial"/>
          <w:b/>
          <w:bCs/>
          <w:color w:val="333333"/>
          <w:kern w:val="36"/>
          <w:sz w:val="48"/>
          <w:szCs w:val="48"/>
        </w:rPr>
        <w:t xml:space="preserve">GCWA writing contest has multiple </w:t>
      </w:r>
    </w:p>
    <w:p w:rsidR="006753C4" w:rsidRPr="006753C4" w:rsidRDefault="006753C4" w:rsidP="006753C4">
      <w:pPr>
        <w:spacing w:after="600"/>
        <w:outlineLvl w:val="0"/>
        <w:rPr>
          <w:rFonts w:ascii="Arial" w:eastAsia="Times New Roman" w:hAnsi="Arial" w:cs="Arial"/>
          <w:b/>
          <w:bCs/>
          <w:color w:val="333333"/>
          <w:kern w:val="36"/>
          <w:sz w:val="48"/>
          <w:szCs w:val="48"/>
        </w:rPr>
      </w:pPr>
      <w:proofErr w:type="gramStart"/>
      <w:r w:rsidRPr="006753C4">
        <w:rPr>
          <w:rFonts w:ascii="Arial" w:eastAsia="Times New Roman" w:hAnsi="Arial" w:cs="Arial"/>
          <w:b/>
          <w:bCs/>
          <w:color w:val="333333"/>
          <w:kern w:val="36"/>
          <w:sz w:val="48"/>
          <w:szCs w:val="48"/>
        </w:rPr>
        <w:t>categories</w:t>
      </w:r>
      <w:proofErr w:type="gramEnd"/>
      <w:r w:rsidRPr="006753C4">
        <w:rPr>
          <w:rFonts w:ascii="Arial" w:eastAsia="Times New Roman" w:hAnsi="Arial" w:cs="Arial"/>
          <w:b/>
          <w:bCs/>
          <w:color w:val="333333"/>
          <w:kern w:val="36"/>
          <w:sz w:val="48"/>
          <w:szCs w:val="48"/>
        </w:rPr>
        <w:t xml:space="preserve"> for adults, adolescents</w:t>
      </w:r>
    </w:p>
    <w:p w:rsidR="006753C4" w:rsidRPr="006753C4" w:rsidRDefault="004D7F2B" w:rsidP="006753C4">
      <w:pPr>
        <w:rPr>
          <w:rFonts w:ascii="Arial" w:eastAsia="Times New Roman" w:hAnsi="Arial" w:cs="Arial"/>
          <w:b/>
          <w:bCs/>
          <w:color w:val="333333"/>
          <w:sz w:val="27"/>
          <w:szCs w:val="27"/>
        </w:rPr>
      </w:pPr>
      <w:r>
        <w:rPr>
          <w:noProof/>
        </w:rPr>
        <w:drawing>
          <wp:anchor distT="0" distB="0" distL="114300" distR="114300" simplePos="0" relativeHeight="251659264" behindDoc="0" locked="1" layoutInCell="1" allowOverlap="1">
            <wp:simplePos x="0" y="0"/>
            <wp:positionH relativeFrom="margin">
              <wp:posOffset>5067300</wp:posOffset>
            </wp:positionH>
            <wp:positionV relativeFrom="paragraph">
              <wp:posOffset>18415</wp:posOffset>
            </wp:positionV>
            <wp:extent cx="1783080" cy="704088"/>
            <wp:effectExtent l="0" t="0" r="7620" b="127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83080" cy="704088"/>
                    </a:xfrm>
                    <a:prstGeom prst="rect">
                      <a:avLst/>
                    </a:prstGeom>
                  </pic:spPr>
                </pic:pic>
              </a:graphicData>
            </a:graphic>
            <wp14:sizeRelH relativeFrom="margin">
              <wp14:pctWidth>0</wp14:pctWidth>
            </wp14:sizeRelH>
            <wp14:sizeRelV relativeFrom="margin">
              <wp14:pctHeight>0</wp14:pctHeight>
            </wp14:sizeRelV>
          </wp:anchor>
        </w:drawing>
      </w:r>
      <w:r w:rsidR="006753C4" w:rsidRPr="006753C4">
        <w:rPr>
          <w:rFonts w:ascii="Arial" w:eastAsia="Times New Roman" w:hAnsi="Arial" w:cs="Arial"/>
          <w:b/>
          <w:bCs/>
          <w:color w:val="333333"/>
          <w:sz w:val="27"/>
          <w:szCs w:val="27"/>
        </w:rPr>
        <w:t>WGCU | By </w:t>
      </w:r>
      <w:hyperlink r:id="rId8" w:history="1">
        <w:r w:rsidR="006753C4" w:rsidRPr="006753C4">
          <w:rPr>
            <w:rFonts w:ascii="Arial" w:eastAsia="Times New Roman" w:hAnsi="Arial" w:cs="Arial"/>
            <w:b/>
            <w:bCs/>
            <w:color w:val="0000FF"/>
            <w:sz w:val="27"/>
            <w:szCs w:val="27"/>
            <w:u w:val="single"/>
          </w:rPr>
          <w:t>WGCU Staff</w:t>
        </w:r>
      </w:hyperlink>
      <w:r>
        <w:rPr>
          <w:rFonts w:ascii="Arial" w:eastAsia="Times New Roman" w:hAnsi="Arial" w:cs="Arial"/>
          <w:b/>
          <w:bCs/>
          <w:color w:val="333333"/>
          <w:sz w:val="27"/>
          <w:szCs w:val="27"/>
        </w:rPr>
        <w:tab/>
      </w:r>
      <w:r>
        <w:rPr>
          <w:rFonts w:ascii="Arial" w:eastAsia="Times New Roman" w:hAnsi="Arial" w:cs="Arial"/>
          <w:b/>
          <w:bCs/>
          <w:color w:val="333333"/>
          <w:sz w:val="27"/>
          <w:szCs w:val="27"/>
        </w:rPr>
        <w:tab/>
      </w:r>
      <w:r>
        <w:rPr>
          <w:rFonts w:ascii="Arial" w:eastAsia="Times New Roman" w:hAnsi="Arial" w:cs="Arial"/>
          <w:b/>
          <w:bCs/>
          <w:color w:val="333333"/>
          <w:sz w:val="27"/>
          <w:szCs w:val="27"/>
        </w:rPr>
        <w:tab/>
      </w:r>
      <w:r>
        <w:rPr>
          <w:rFonts w:ascii="Arial" w:eastAsia="Times New Roman" w:hAnsi="Arial" w:cs="Arial"/>
          <w:b/>
          <w:bCs/>
          <w:color w:val="333333"/>
          <w:sz w:val="27"/>
          <w:szCs w:val="27"/>
        </w:rPr>
        <w:tab/>
      </w:r>
      <w:r>
        <w:rPr>
          <w:rFonts w:ascii="Arial" w:eastAsia="Times New Roman" w:hAnsi="Arial" w:cs="Arial"/>
          <w:b/>
          <w:bCs/>
          <w:color w:val="333333"/>
          <w:sz w:val="27"/>
          <w:szCs w:val="27"/>
        </w:rPr>
        <w:tab/>
      </w:r>
    </w:p>
    <w:p w:rsidR="006753C4" w:rsidRPr="006753C4" w:rsidRDefault="006753C4" w:rsidP="006753C4">
      <w:pPr>
        <w:rPr>
          <w:rFonts w:ascii="Arial" w:eastAsia="Times New Roman" w:hAnsi="Arial" w:cs="Arial"/>
          <w:color w:val="333333"/>
          <w:sz w:val="27"/>
          <w:szCs w:val="27"/>
        </w:rPr>
      </w:pPr>
      <w:r w:rsidRPr="006753C4">
        <w:rPr>
          <w:rFonts w:ascii="Arial" w:eastAsia="Times New Roman" w:hAnsi="Arial" w:cs="Arial"/>
          <w:color w:val="333333"/>
          <w:sz w:val="27"/>
          <w:szCs w:val="27"/>
        </w:rPr>
        <w:t>Published March 31, 2023 at 11:03 AM EDT</w:t>
      </w: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r w:rsidRPr="006753C4">
        <w:rPr>
          <w:rFonts w:ascii="Segoe UI" w:eastAsia="Times New Roman" w:hAnsi="Segoe UI" w:cs="Segoe UI"/>
          <w:noProof/>
          <w:color w:val="333333"/>
          <w:sz w:val="27"/>
          <w:szCs w:val="27"/>
        </w:rPr>
        <w:drawing>
          <wp:anchor distT="0" distB="0" distL="114300" distR="114300" simplePos="0" relativeHeight="251658240" behindDoc="0" locked="1" layoutInCell="1" allowOverlap="1">
            <wp:simplePos x="0" y="0"/>
            <wp:positionH relativeFrom="margin">
              <wp:align>left</wp:align>
            </wp:positionH>
            <wp:positionV relativeFrom="paragraph">
              <wp:posOffset>102870</wp:posOffset>
            </wp:positionV>
            <wp:extent cx="1709928" cy="1709928"/>
            <wp:effectExtent l="0" t="0" r="5080" b="5080"/>
            <wp:wrapSquare wrapText="bothSides"/>
            <wp:docPr id="1" name="Picture 1"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928" cy="17099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4D7F2B" w:rsidRDefault="004D7F2B" w:rsidP="006753C4">
      <w:pPr>
        <w:rPr>
          <w:rFonts w:ascii="Segoe UI" w:eastAsia="Times New Roman" w:hAnsi="Segoe UI" w:cs="Segoe UI"/>
          <w:color w:val="333333"/>
          <w:sz w:val="16"/>
          <w:szCs w:val="16"/>
        </w:rPr>
      </w:pPr>
    </w:p>
    <w:p w:rsidR="006753C4" w:rsidRPr="006753C4" w:rsidRDefault="006753C4" w:rsidP="006753C4">
      <w:pPr>
        <w:rPr>
          <w:rFonts w:ascii="Segoe UI" w:eastAsia="Times New Roman" w:hAnsi="Segoe UI" w:cs="Segoe UI"/>
          <w:color w:val="333333"/>
          <w:sz w:val="16"/>
          <w:szCs w:val="16"/>
        </w:rPr>
      </w:pPr>
      <w:proofErr w:type="gramStart"/>
      <w:r w:rsidRPr="006753C4">
        <w:rPr>
          <w:rFonts w:ascii="Segoe UI" w:eastAsia="Times New Roman" w:hAnsi="Segoe UI" w:cs="Segoe UI"/>
          <w:color w:val="333333"/>
          <w:sz w:val="16"/>
          <w:szCs w:val="16"/>
        </w:rPr>
        <w:t>writing</w:t>
      </w:r>
      <w:proofErr w:type="gramEnd"/>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 xml:space="preserve">The </w:t>
      </w:r>
      <w:r w:rsidRPr="004D7F2B">
        <w:rPr>
          <w:rFonts w:ascii="Arial" w:eastAsia="Times New Roman" w:hAnsi="Arial" w:cs="Arial"/>
          <w:color w:val="333333"/>
          <w:sz w:val="27"/>
          <w:szCs w:val="27"/>
          <w:highlight w:val="yellow"/>
        </w:rPr>
        <w:t>Gulf Coast Writers Association</w:t>
      </w:r>
      <w:r w:rsidRPr="006753C4">
        <w:rPr>
          <w:rFonts w:ascii="Arial" w:eastAsia="Times New Roman" w:hAnsi="Arial" w:cs="Arial"/>
          <w:color w:val="333333"/>
          <w:sz w:val="27"/>
          <w:szCs w:val="27"/>
        </w:rPr>
        <w:t xml:space="preserve"> is offering a writing contest open to the general public including adults and youth with winners to be named in July.</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Submissions are being accepted in the adult section from those 18 and older in four categories: Fiction, Nonfiction, Poetry, and Children’s Stories.</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In the Youth section, submissions are being accepted from those 11 to 17 years old in three categories: Fiction, Nonfiction and Poetry. The deadline for entries, to be submitted online, for both sections is May 31 at 11:59 p.m.</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 “This annual contest advances our goal of encouraging writing and recognizing outstanding writers,” said Irene Smith, president of the Fort Myers-based nonprofit in making the announcement.</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GCWA’s contest last year received recognition from Reedsy, a marketplace of freelance publishing professionals, as among the Best Writing Contests. Winners will be announced at the GCWA monthly meeting on July 15. The list of winners will be posted on the organization’s website (https://gulfwriters.org). All monthly meetings, currently held at Word of Life Church, 6111 South Pointe Blvd. In Fort Myers at 10 a.m. On the third Saturday, are open to the public.</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lastRenderedPageBreak/>
        <w:t> Judges for the contest are members of GWCA as well as experienced writers from the community. Judging is done on a blind basis and members who submit entries will not judge their own entries. Adult Section Sponsors of the Adult section of the contest include Ft. Myers Magazine and writers’ guides Firstwriter.com and Duotrope®.</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All winning entries in each category will be published on the GCWA website. There is no limit to number of submissions but entrants may win only one prize. GWCA members may participate in the contest in addition to the general public.</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The entry fee for the adult section is: Non-Members: $20/1st submission, $10/each additional entry. Members: $10/1st submission, $5/each additional entry</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Youth section winning entries are free and limited overall to three per person. Only one prize to an entrant will be awarded and will be published on the GCWA website.</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 xml:space="preserve">Additional information for entrants is also available by emailing </w:t>
      </w:r>
      <w:proofErr w:type="gramStart"/>
      <w:r w:rsidRPr="006753C4">
        <w:rPr>
          <w:rFonts w:ascii="Arial" w:eastAsia="Times New Roman" w:hAnsi="Arial" w:cs="Arial"/>
          <w:color w:val="333333"/>
          <w:sz w:val="27"/>
          <w:szCs w:val="27"/>
        </w:rPr>
        <w:t>specialprojects@gulfwriters.org .</w:t>
      </w:r>
      <w:proofErr w:type="gramEnd"/>
      <w:r w:rsidRPr="006753C4">
        <w:rPr>
          <w:rFonts w:ascii="Arial" w:eastAsia="Times New Roman" w:hAnsi="Arial" w:cs="Arial"/>
          <w:color w:val="333333"/>
          <w:sz w:val="27"/>
          <w:szCs w:val="27"/>
        </w:rPr>
        <w:t xml:space="preserve"> Only entries submitted online will be considered.</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color w:val="333333"/>
          <w:sz w:val="27"/>
          <w:szCs w:val="27"/>
        </w:rPr>
        <w:t>The GCWA, founded in 1995 and incorporated in 2004, provides a forum for fellowship, education, and information for writers. GCWA’s well-regarded annual writing contest draws a wide-range of authors. Based in Fort Myers, the organization attracts members from throughout Southwest Florida from Marco Island to Tampa.</w:t>
      </w:r>
    </w:p>
    <w:p w:rsidR="006753C4" w:rsidRPr="006753C4" w:rsidRDefault="006753C4" w:rsidP="006753C4">
      <w:pPr>
        <w:spacing w:before="300" w:after="300"/>
        <w:rPr>
          <w:rFonts w:ascii="Arial" w:eastAsia="Times New Roman" w:hAnsi="Arial" w:cs="Arial"/>
          <w:color w:val="333333"/>
          <w:sz w:val="27"/>
          <w:szCs w:val="27"/>
        </w:rPr>
      </w:pPr>
      <w:r w:rsidRPr="006753C4">
        <w:rPr>
          <w:rFonts w:ascii="Arial" w:eastAsia="Times New Roman" w:hAnsi="Arial" w:cs="Arial"/>
          <w:i/>
          <w:iCs/>
          <w:color w:val="333333"/>
          <w:sz w:val="27"/>
          <w:szCs w:val="27"/>
        </w:rPr>
        <w:t>WGCU is your trusted source for news and information in Southwest Florida. We are a nonprofit public service, and your support is more critical than ever. Keep public media strong and </w:t>
      </w:r>
      <w:hyperlink r:id="rId10" w:tgtFrame="_blank" w:history="1">
        <w:r w:rsidRPr="006753C4">
          <w:rPr>
            <w:rFonts w:ascii="Arial" w:eastAsia="Times New Roman" w:hAnsi="Arial" w:cs="Arial"/>
            <w:i/>
            <w:iCs/>
            <w:color w:val="0000FF"/>
            <w:sz w:val="27"/>
            <w:szCs w:val="27"/>
            <w:u w:val="single"/>
          </w:rPr>
          <w:t>donate</w:t>
        </w:r>
      </w:hyperlink>
      <w:r w:rsidRPr="006753C4">
        <w:rPr>
          <w:rFonts w:ascii="Arial" w:eastAsia="Times New Roman" w:hAnsi="Arial" w:cs="Arial"/>
          <w:i/>
          <w:iCs/>
          <w:color w:val="333333"/>
          <w:sz w:val="27"/>
          <w:szCs w:val="27"/>
        </w:rPr>
        <w:t> now. Thank you.</w:t>
      </w:r>
    </w:p>
    <w:p w:rsidR="006753C4" w:rsidRDefault="006753C4" w:rsidP="006753C4">
      <w:pPr>
        <w:rPr>
          <w:rFonts w:ascii="Arial" w:eastAsia="Times New Roman" w:hAnsi="Arial" w:cs="Arial"/>
          <w:b/>
          <w:bCs/>
          <w:color w:val="333333"/>
          <w:sz w:val="27"/>
          <w:szCs w:val="27"/>
        </w:rPr>
      </w:pPr>
    </w:p>
    <w:p w:rsidR="006753C4" w:rsidRDefault="00362904" w:rsidP="006753C4">
      <w:pPr>
        <w:rPr>
          <w:rFonts w:ascii="Arial" w:eastAsia="Times New Roman" w:hAnsi="Arial" w:cs="Arial"/>
          <w:b/>
          <w:bCs/>
          <w:color w:val="333333"/>
          <w:sz w:val="27"/>
          <w:szCs w:val="27"/>
        </w:rPr>
      </w:pPr>
      <w:r>
        <w:rPr>
          <w:noProof/>
        </w:rPr>
        <w:drawing>
          <wp:anchor distT="0" distB="0" distL="114300" distR="114300" simplePos="0" relativeHeight="251662336" behindDoc="0" locked="1" layoutInCell="1" allowOverlap="1">
            <wp:simplePos x="0" y="0"/>
            <wp:positionH relativeFrom="column">
              <wp:posOffset>0</wp:posOffset>
            </wp:positionH>
            <wp:positionV relativeFrom="paragraph">
              <wp:posOffset>1270</wp:posOffset>
            </wp:positionV>
            <wp:extent cx="3968496" cy="22311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68496" cy="2231136"/>
                    </a:xfrm>
                    <a:prstGeom prst="rect">
                      <a:avLst/>
                    </a:prstGeom>
                  </pic:spPr>
                </pic:pic>
              </a:graphicData>
            </a:graphic>
            <wp14:sizeRelH relativeFrom="margin">
              <wp14:pctWidth>0</wp14:pctWidth>
            </wp14:sizeRelH>
            <wp14:sizeRelV relativeFrom="margin">
              <wp14:pctHeight>0</wp14:pctHeight>
            </wp14:sizeRelV>
          </wp:anchor>
        </w:drawing>
      </w:r>
      <w:r w:rsidR="006753C4">
        <w:rPr>
          <w:noProof/>
        </w:rPr>
        <w:drawing>
          <wp:anchor distT="0" distB="0" distL="114300" distR="114300" simplePos="0" relativeHeight="251661312" behindDoc="0" locked="1" layoutInCell="1" allowOverlap="1">
            <wp:simplePos x="0" y="0"/>
            <wp:positionH relativeFrom="column">
              <wp:posOffset>0</wp:posOffset>
            </wp:positionH>
            <wp:positionV relativeFrom="paragraph">
              <wp:posOffset>-635</wp:posOffset>
            </wp:positionV>
            <wp:extent cx="6894576" cy="639663"/>
            <wp:effectExtent l="0" t="0" r="190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94576" cy="639663"/>
                    </a:xfrm>
                    <a:prstGeom prst="rect">
                      <a:avLst/>
                    </a:prstGeom>
                  </pic:spPr>
                </pic:pic>
              </a:graphicData>
            </a:graphic>
            <wp14:sizeRelH relativeFrom="margin">
              <wp14:pctWidth>0</wp14:pctWidth>
            </wp14:sizeRelH>
          </wp:anchor>
        </w:drawing>
      </w:r>
    </w:p>
    <w:p w:rsidR="006753C4" w:rsidRDefault="006753C4" w:rsidP="006753C4">
      <w:pPr>
        <w:rPr>
          <w:rFonts w:ascii="Arial" w:eastAsia="Times New Roman" w:hAnsi="Arial" w:cs="Arial"/>
          <w:b/>
          <w:bCs/>
          <w:color w:val="333333"/>
          <w:sz w:val="27"/>
          <w:szCs w:val="27"/>
        </w:rPr>
      </w:pPr>
    </w:p>
    <w:p w:rsidR="006753C4" w:rsidRDefault="006753C4" w:rsidP="006753C4">
      <w:pPr>
        <w:rPr>
          <w:rFonts w:ascii="Arial" w:eastAsia="Times New Roman" w:hAnsi="Arial" w:cs="Arial"/>
          <w:b/>
          <w:bCs/>
          <w:color w:val="333333"/>
          <w:sz w:val="27"/>
          <w:szCs w:val="27"/>
        </w:rPr>
      </w:pPr>
    </w:p>
    <w:p w:rsidR="005068BA" w:rsidRDefault="005068BA" w:rsidP="006753C4">
      <w:pPr>
        <w:rPr>
          <w:rFonts w:ascii="Arial" w:eastAsia="Times New Roman" w:hAnsi="Arial" w:cs="Arial"/>
          <w:b/>
          <w:bCs/>
          <w:color w:val="333333"/>
          <w:sz w:val="27"/>
          <w:szCs w:val="27"/>
        </w:rPr>
      </w:pPr>
    </w:p>
    <w:p w:rsidR="005068BA" w:rsidRDefault="005068BA" w:rsidP="006753C4">
      <w:pPr>
        <w:rPr>
          <w:rFonts w:ascii="Arial" w:eastAsia="Times New Roman" w:hAnsi="Arial" w:cs="Arial"/>
          <w:b/>
          <w:bCs/>
          <w:color w:val="333333"/>
          <w:sz w:val="27"/>
          <w:szCs w:val="27"/>
        </w:rPr>
      </w:pPr>
    </w:p>
    <w:p w:rsidR="005068BA" w:rsidRDefault="005068BA" w:rsidP="006753C4">
      <w:pPr>
        <w:rPr>
          <w:rFonts w:ascii="Arial" w:eastAsia="Times New Roman" w:hAnsi="Arial" w:cs="Arial"/>
          <w:b/>
          <w:bCs/>
          <w:color w:val="333333"/>
          <w:sz w:val="27"/>
          <w:szCs w:val="27"/>
        </w:rPr>
      </w:pPr>
      <w:bookmarkStart w:id="0" w:name="_GoBack"/>
      <w:bookmarkEnd w:id="0"/>
    </w:p>
    <w:p w:rsidR="005068BA" w:rsidRDefault="005068BA" w:rsidP="006753C4">
      <w:pPr>
        <w:rPr>
          <w:rFonts w:ascii="Arial" w:eastAsia="Times New Roman" w:hAnsi="Arial" w:cs="Arial"/>
          <w:b/>
          <w:bCs/>
          <w:color w:val="333333"/>
          <w:sz w:val="27"/>
          <w:szCs w:val="27"/>
        </w:rPr>
      </w:pPr>
    </w:p>
    <w:p w:rsidR="005068BA" w:rsidRDefault="005068BA" w:rsidP="006753C4">
      <w:pPr>
        <w:rPr>
          <w:rFonts w:ascii="Arial" w:eastAsia="Times New Roman" w:hAnsi="Arial" w:cs="Arial"/>
          <w:b/>
          <w:bCs/>
          <w:color w:val="333333"/>
          <w:sz w:val="27"/>
          <w:szCs w:val="27"/>
        </w:rPr>
      </w:pPr>
    </w:p>
    <w:p w:rsidR="005068BA" w:rsidRDefault="005068BA" w:rsidP="006753C4">
      <w:pPr>
        <w:rPr>
          <w:rFonts w:ascii="Arial" w:eastAsia="Times New Roman" w:hAnsi="Arial" w:cs="Arial"/>
          <w:b/>
          <w:bCs/>
          <w:color w:val="333333"/>
          <w:sz w:val="27"/>
          <w:szCs w:val="27"/>
        </w:rPr>
      </w:pPr>
    </w:p>
    <w:p w:rsidR="005068BA" w:rsidRDefault="005068BA" w:rsidP="006753C4">
      <w:pPr>
        <w:rPr>
          <w:rFonts w:ascii="Arial" w:eastAsia="Times New Roman" w:hAnsi="Arial" w:cs="Arial"/>
          <w:b/>
          <w:bCs/>
          <w:color w:val="333333"/>
          <w:sz w:val="27"/>
          <w:szCs w:val="27"/>
        </w:rPr>
      </w:pPr>
    </w:p>
    <w:p w:rsidR="005068BA" w:rsidRDefault="005068BA" w:rsidP="006753C4">
      <w:pPr>
        <w:rPr>
          <w:rFonts w:ascii="Arial" w:eastAsia="Times New Roman" w:hAnsi="Arial" w:cs="Arial"/>
          <w:b/>
          <w:bCs/>
          <w:color w:val="333333"/>
          <w:sz w:val="27"/>
          <w:szCs w:val="27"/>
        </w:rPr>
      </w:pPr>
    </w:p>
    <w:p w:rsidR="005068BA" w:rsidRPr="005068BA" w:rsidRDefault="005068BA" w:rsidP="006753C4">
      <w:pPr>
        <w:rPr>
          <w:rFonts w:ascii="Arial" w:eastAsia="Times New Roman" w:hAnsi="Arial" w:cs="Arial"/>
          <w:b/>
          <w:bCs/>
          <w:color w:val="333333"/>
        </w:rPr>
      </w:pPr>
    </w:p>
    <w:p w:rsidR="005068BA" w:rsidRPr="005068BA" w:rsidRDefault="005068BA" w:rsidP="006753C4">
      <w:pPr>
        <w:rPr>
          <w:rFonts w:ascii="Arial" w:eastAsia="Times New Roman" w:hAnsi="Arial" w:cs="Arial"/>
          <w:b/>
          <w:bCs/>
          <w:color w:val="333333"/>
        </w:rPr>
      </w:pPr>
      <w:r w:rsidRPr="005068BA">
        <w:rPr>
          <w:rFonts w:ascii="Arial" w:eastAsia="Times New Roman" w:hAnsi="Arial" w:cs="Arial"/>
          <w:b/>
          <w:bCs/>
          <w:color w:val="333333"/>
        </w:rPr>
        <w:t xml:space="preserve">Source:  </w:t>
      </w:r>
      <w:hyperlink r:id="rId13" w:history="1">
        <w:r w:rsidRPr="005068BA">
          <w:rPr>
            <w:rStyle w:val="Hyperlink"/>
            <w:rFonts w:ascii="Arial" w:eastAsia="Times New Roman" w:hAnsi="Arial" w:cs="Arial"/>
            <w:b/>
            <w:bCs/>
          </w:rPr>
          <w:t>https://news.wgcu.org/section/artsandculture/2023-03-31/gcwa-writing-contest-has-multiple-categories-for-adults-adolescents</w:t>
        </w:r>
      </w:hyperlink>
      <w:r w:rsidRPr="005068BA">
        <w:rPr>
          <w:rFonts w:ascii="Arial" w:eastAsia="Times New Roman" w:hAnsi="Arial" w:cs="Arial"/>
          <w:b/>
          <w:bCs/>
          <w:color w:val="333333"/>
        </w:rPr>
        <w:t xml:space="preserve"> </w:t>
      </w:r>
    </w:p>
    <w:sectPr w:rsidR="005068BA" w:rsidRPr="005068BA" w:rsidSect="00675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50526"/>
    <w:multiLevelType w:val="multilevel"/>
    <w:tmpl w:val="5F4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15D2B"/>
    <w:multiLevelType w:val="multilevel"/>
    <w:tmpl w:val="5F4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7FC9"/>
    <w:multiLevelType w:val="multilevel"/>
    <w:tmpl w:val="5F4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A235C"/>
    <w:multiLevelType w:val="multilevel"/>
    <w:tmpl w:val="5F4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C4"/>
    <w:rsid w:val="003601BF"/>
    <w:rsid w:val="00362904"/>
    <w:rsid w:val="004D7F2B"/>
    <w:rsid w:val="005068BA"/>
    <w:rsid w:val="006753C4"/>
    <w:rsid w:val="00A0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5E462-B8F9-48A5-9B8B-8D9F5E3C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46"/>
  </w:style>
  <w:style w:type="paragraph" w:styleId="Heading1">
    <w:name w:val="heading 1"/>
    <w:basedOn w:val="Normal"/>
    <w:link w:val="Heading1Char"/>
    <w:uiPriority w:val="9"/>
    <w:qFormat/>
    <w:rsid w:val="006753C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3C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53C4"/>
    <w:rPr>
      <w:color w:val="0000FF"/>
      <w:u w:val="single"/>
    </w:rPr>
  </w:style>
  <w:style w:type="character" w:customStyle="1" w:styleId="sr-only">
    <w:name w:val="sr-only"/>
    <w:basedOn w:val="DefaultParagraphFont"/>
    <w:rsid w:val="006753C4"/>
  </w:style>
  <w:style w:type="paragraph" w:styleId="z-TopofForm">
    <w:name w:val="HTML Top of Form"/>
    <w:basedOn w:val="Normal"/>
    <w:next w:val="Normal"/>
    <w:link w:val="z-TopofFormChar"/>
    <w:hidden/>
    <w:uiPriority w:val="99"/>
    <w:semiHidden/>
    <w:unhideWhenUsed/>
    <w:rsid w:val="006753C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53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53C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53C4"/>
    <w:rPr>
      <w:rFonts w:ascii="Arial" w:eastAsia="Times New Roman" w:hAnsi="Arial" w:cs="Arial"/>
      <w:vanish/>
      <w:sz w:val="16"/>
      <w:szCs w:val="16"/>
    </w:rPr>
  </w:style>
  <w:style w:type="character" w:customStyle="1" w:styleId="brightspotpersistentplayer-schedule-next">
    <w:name w:val="brightspotpersistentplayer-schedule-next"/>
    <w:basedOn w:val="DefaultParagraphFont"/>
    <w:rsid w:val="006753C4"/>
  </w:style>
  <w:style w:type="character" w:customStyle="1" w:styleId="brightspotpersistentplayer-schedule-starttime">
    <w:name w:val="brightspotpersistentplayer-schedule-starttime"/>
    <w:basedOn w:val="DefaultParagraphFont"/>
    <w:rsid w:val="006753C4"/>
  </w:style>
  <w:style w:type="character" w:customStyle="1" w:styleId="brightspotpersistentplayer-schedule-programname">
    <w:name w:val="brightspotpersistentplayer-schedule-programname"/>
    <w:basedOn w:val="DefaultParagraphFont"/>
    <w:rsid w:val="006753C4"/>
  </w:style>
  <w:style w:type="character" w:customStyle="1" w:styleId="brightspotpersistentplayer-drawertoggle-text">
    <w:name w:val="brightspotpersistentplayer-drawertoggle-text"/>
    <w:basedOn w:val="DefaultParagraphFont"/>
    <w:rsid w:val="006753C4"/>
  </w:style>
  <w:style w:type="character" w:customStyle="1" w:styleId="artp-authorby">
    <w:name w:val="artp-authorby"/>
    <w:basedOn w:val="DefaultParagraphFont"/>
    <w:rsid w:val="006753C4"/>
  </w:style>
  <w:style w:type="paragraph" w:styleId="NormalWeb">
    <w:name w:val="Normal (Web)"/>
    <w:basedOn w:val="Normal"/>
    <w:uiPriority w:val="99"/>
    <w:semiHidden/>
    <w:unhideWhenUsed/>
    <w:rsid w:val="006753C4"/>
    <w:pPr>
      <w:spacing w:before="100" w:beforeAutospacing="1" w:after="100" w:afterAutospacing="1"/>
    </w:pPr>
    <w:rPr>
      <w:rFonts w:ascii="Times New Roman" w:eastAsia="Times New Roman" w:hAnsi="Times New Roman" w:cs="Times New Roman"/>
      <w:sz w:val="24"/>
      <w:szCs w:val="24"/>
    </w:rPr>
  </w:style>
  <w:style w:type="character" w:customStyle="1" w:styleId="artp-tags-heading">
    <w:name w:val="artp-tags-heading"/>
    <w:basedOn w:val="DefaultParagraphFont"/>
    <w:rsid w:val="0067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08054">
      <w:bodyDiv w:val="1"/>
      <w:marLeft w:val="0"/>
      <w:marRight w:val="0"/>
      <w:marTop w:val="0"/>
      <w:marBottom w:val="0"/>
      <w:divBdr>
        <w:top w:val="none" w:sz="0" w:space="0" w:color="auto"/>
        <w:left w:val="none" w:sz="0" w:space="0" w:color="auto"/>
        <w:bottom w:val="none" w:sz="0" w:space="0" w:color="auto"/>
        <w:right w:val="none" w:sz="0" w:space="0" w:color="auto"/>
      </w:divBdr>
      <w:divsChild>
        <w:div w:id="886799903">
          <w:marLeft w:val="0"/>
          <w:marRight w:val="0"/>
          <w:marTop w:val="0"/>
          <w:marBottom w:val="0"/>
          <w:divBdr>
            <w:top w:val="none" w:sz="0" w:space="0" w:color="auto"/>
            <w:left w:val="none" w:sz="0" w:space="0" w:color="auto"/>
            <w:bottom w:val="none" w:sz="0" w:space="0" w:color="auto"/>
            <w:right w:val="none" w:sz="0" w:space="0" w:color="auto"/>
          </w:divBdr>
          <w:divsChild>
            <w:div w:id="2080668657">
              <w:marLeft w:val="0"/>
              <w:marRight w:val="0"/>
              <w:marTop w:val="0"/>
              <w:marBottom w:val="0"/>
              <w:divBdr>
                <w:top w:val="none" w:sz="0" w:space="0" w:color="auto"/>
                <w:left w:val="none" w:sz="0" w:space="0" w:color="auto"/>
                <w:bottom w:val="none" w:sz="0" w:space="0" w:color="auto"/>
                <w:right w:val="none" w:sz="0" w:space="0" w:color="auto"/>
              </w:divBdr>
              <w:divsChild>
                <w:div w:id="493107367">
                  <w:marLeft w:val="0"/>
                  <w:marRight w:val="0"/>
                  <w:marTop w:val="150"/>
                  <w:marBottom w:val="150"/>
                  <w:divBdr>
                    <w:top w:val="none" w:sz="0" w:space="0" w:color="auto"/>
                    <w:left w:val="none" w:sz="0" w:space="0" w:color="auto"/>
                    <w:bottom w:val="none" w:sz="0" w:space="0" w:color="auto"/>
                    <w:right w:val="none" w:sz="0" w:space="0" w:color="auto"/>
                  </w:divBdr>
                </w:div>
              </w:divsChild>
            </w:div>
            <w:div w:id="35476530">
              <w:marLeft w:val="0"/>
              <w:marRight w:val="0"/>
              <w:marTop w:val="0"/>
              <w:marBottom w:val="0"/>
              <w:divBdr>
                <w:top w:val="none" w:sz="0" w:space="0" w:color="auto"/>
                <w:left w:val="none" w:sz="0" w:space="0" w:color="auto"/>
                <w:bottom w:val="none" w:sz="0" w:space="0" w:color="auto"/>
                <w:right w:val="none" w:sz="0" w:space="0" w:color="auto"/>
              </w:divBdr>
              <w:divsChild>
                <w:div w:id="2094273513">
                  <w:marLeft w:val="0"/>
                  <w:marRight w:val="0"/>
                  <w:marTop w:val="0"/>
                  <w:marBottom w:val="0"/>
                  <w:divBdr>
                    <w:top w:val="none" w:sz="0" w:space="0" w:color="auto"/>
                    <w:left w:val="none" w:sz="0" w:space="0" w:color="auto"/>
                    <w:bottom w:val="none" w:sz="0" w:space="0" w:color="auto"/>
                    <w:right w:val="none" w:sz="0" w:space="0" w:color="auto"/>
                  </w:divBdr>
                </w:div>
                <w:div w:id="16704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5044">
          <w:marLeft w:val="0"/>
          <w:marRight w:val="0"/>
          <w:marTop w:val="0"/>
          <w:marBottom w:val="0"/>
          <w:divBdr>
            <w:top w:val="none" w:sz="0" w:space="0" w:color="auto"/>
            <w:left w:val="none" w:sz="0" w:space="0" w:color="auto"/>
            <w:bottom w:val="none" w:sz="0" w:space="0" w:color="auto"/>
            <w:right w:val="none" w:sz="0" w:space="0" w:color="auto"/>
          </w:divBdr>
          <w:divsChild>
            <w:div w:id="1851410923">
              <w:marLeft w:val="0"/>
              <w:marRight w:val="0"/>
              <w:marTop w:val="0"/>
              <w:marBottom w:val="0"/>
              <w:divBdr>
                <w:top w:val="none" w:sz="0" w:space="0" w:color="auto"/>
                <w:left w:val="none" w:sz="0" w:space="0" w:color="auto"/>
                <w:bottom w:val="none" w:sz="0" w:space="0" w:color="auto"/>
                <w:right w:val="none" w:sz="0" w:space="0" w:color="auto"/>
              </w:divBdr>
              <w:divsChild>
                <w:div w:id="383531298">
                  <w:marLeft w:val="0"/>
                  <w:marRight w:val="0"/>
                  <w:marTop w:val="0"/>
                  <w:marBottom w:val="0"/>
                  <w:divBdr>
                    <w:top w:val="none" w:sz="0" w:space="0" w:color="auto"/>
                    <w:left w:val="none" w:sz="0" w:space="0" w:color="auto"/>
                    <w:bottom w:val="none" w:sz="0" w:space="0" w:color="auto"/>
                    <w:right w:val="none" w:sz="0" w:space="0" w:color="auto"/>
                  </w:divBdr>
                </w:div>
                <w:div w:id="1664550218">
                  <w:marLeft w:val="0"/>
                  <w:marRight w:val="0"/>
                  <w:marTop w:val="0"/>
                  <w:marBottom w:val="0"/>
                  <w:divBdr>
                    <w:top w:val="none" w:sz="0" w:space="0" w:color="auto"/>
                    <w:left w:val="none" w:sz="0" w:space="0" w:color="auto"/>
                    <w:bottom w:val="none" w:sz="0" w:space="0" w:color="auto"/>
                    <w:right w:val="none" w:sz="0" w:space="0" w:color="auto"/>
                  </w:divBdr>
                </w:div>
              </w:divsChild>
            </w:div>
            <w:div w:id="1692414420">
              <w:marLeft w:val="0"/>
              <w:marRight w:val="0"/>
              <w:marTop w:val="0"/>
              <w:marBottom w:val="0"/>
              <w:divBdr>
                <w:top w:val="none" w:sz="0" w:space="0" w:color="auto"/>
                <w:left w:val="none" w:sz="0" w:space="0" w:color="auto"/>
                <w:bottom w:val="none" w:sz="0" w:space="0" w:color="auto"/>
                <w:right w:val="none" w:sz="0" w:space="0" w:color="auto"/>
              </w:divBdr>
              <w:divsChild>
                <w:div w:id="1498809594">
                  <w:marLeft w:val="0"/>
                  <w:marRight w:val="0"/>
                  <w:marTop w:val="0"/>
                  <w:marBottom w:val="0"/>
                  <w:divBdr>
                    <w:top w:val="none" w:sz="0" w:space="0" w:color="auto"/>
                    <w:left w:val="none" w:sz="0" w:space="0" w:color="auto"/>
                    <w:bottom w:val="none" w:sz="0" w:space="0" w:color="auto"/>
                    <w:right w:val="none" w:sz="0" w:space="0" w:color="auto"/>
                  </w:divBdr>
                </w:div>
              </w:divsChild>
            </w:div>
            <w:div w:id="794180041">
              <w:marLeft w:val="0"/>
              <w:marRight w:val="0"/>
              <w:marTop w:val="0"/>
              <w:marBottom w:val="0"/>
              <w:divBdr>
                <w:top w:val="none" w:sz="0" w:space="0" w:color="auto"/>
                <w:left w:val="none" w:sz="0" w:space="0" w:color="auto"/>
                <w:bottom w:val="none" w:sz="0" w:space="0" w:color="auto"/>
                <w:right w:val="none" w:sz="0" w:space="0" w:color="auto"/>
              </w:divBdr>
            </w:div>
            <w:div w:id="1678144661">
              <w:marLeft w:val="0"/>
              <w:marRight w:val="0"/>
              <w:marTop w:val="0"/>
              <w:marBottom w:val="0"/>
              <w:divBdr>
                <w:top w:val="none" w:sz="0" w:space="0" w:color="auto"/>
                <w:left w:val="none" w:sz="0" w:space="0" w:color="auto"/>
                <w:bottom w:val="none" w:sz="0" w:space="0" w:color="auto"/>
                <w:right w:val="none" w:sz="0" w:space="0" w:color="auto"/>
              </w:divBdr>
            </w:div>
          </w:divsChild>
        </w:div>
        <w:div w:id="271981588">
          <w:marLeft w:val="0"/>
          <w:marRight w:val="0"/>
          <w:marTop w:val="0"/>
          <w:marBottom w:val="0"/>
          <w:divBdr>
            <w:top w:val="none" w:sz="0" w:space="0" w:color="auto"/>
            <w:left w:val="none" w:sz="0" w:space="0" w:color="auto"/>
            <w:bottom w:val="none" w:sz="0" w:space="0" w:color="auto"/>
            <w:right w:val="none" w:sz="0" w:space="0" w:color="auto"/>
          </w:divBdr>
        </w:div>
        <w:div w:id="1739864581">
          <w:marLeft w:val="0"/>
          <w:marRight w:val="0"/>
          <w:marTop w:val="0"/>
          <w:marBottom w:val="0"/>
          <w:divBdr>
            <w:top w:val="none" w:sz="0" w:space="0" w:color="auto"/>
            <w:left w:val="none" w:sz="0" w:space="0" w:color="auto"/>
            <w:bottom w:val="none" w:sz="0" w:space="0" w:color="auto"/>
            <w:right w:val="none" w:sz="0" w:space="0" w:color="auto"/>
          </w:divBdr>
          <w:divsChild>
            <w:div w:id="99221847">
              <w:marLeft w:val="0"/>
              <w:marRight w:val="0"/>
              <w:marTop w:val="300"/>
              <w:marBottom w:val="0"/>
              <w:divBdr>
                <w:top w:val="none" w:sz="0" w:space="0" w:color="auto"/>
                <w:left w:val="none" w:sz="0" w:space="0" w:color="auto"/>
                <w:bottom w:val="none" w:sz="0" w:space="0" w:color="auto"/>
                <w:right w:val="none" w:sz="0" w:space="0" w:color="auto"/>
              </w:divBdr>
              <w:divsChild>
                <w:div w:id="18356422">
                  <w:marLeft w:val="0"/>
                  <w:marRight w:val="0"/>
                  <w:marTop w:val="0"/>
                  <w:marBottom w:val="0"/>
                  <w:divBdr>
                    <w:top w:val="none" w:sz="0" w:space="0" w:color="auto"/>
                    <w:left w:val="none" w:sz="0" w:space="0" w:color="auto"/>
                    <w:bottom w:val="none" w:sz="0" w:space="0" w:color="auto"/>
                    <w:right w:val="none" w:sz="0" w:space="0" w:color="auto"/>
                  </w:divBdr>
                  <w:divsChild>
                    <w:div w:id="2040469347">
                      <w:marLeft w:val="0"/>
                      <w:marRight w:val="0"/>
                      <w:marTop w:val="300"/>
                      <w:marBottom w:val="300"/>
                      <w:divBdr>
                        <w:top w:val="none" w:sz="0" w:space="0" w:color="auto"/>
                        <w:left w:val="none" w:sz="0" w:space="0" w:color="auto"/>
                        <w:bottom w:val="none" w:sz="0" w:space="0" w:color="auto"/>
                        <w:right w:val="none" w:sz="0" w:space="0" w:color="auto"/>
                      </w:divBdr>
                      <w:divsChild>
                        <w:div w:id="1011878162">
                          <w:marLeft w:val="0"/>
                          <w:marRight w:val="0"/>
                          <w:marTop w:val="0"/>
                          <w:marBottom w:val="0"/>
                          <w:divBdr>
                            <w:top w:val="none" w:sz="0" w:space="0" w:color="auto"/>
                            <w:left w:val="none" w:sz="0" w:space="0" w:color="auto"/>
                            <w:bottom w:val="none" w:sz="0" w:space="0" w:color="auto"/>
                            <w:right w:val="none" w:sz="0" w:space="0" w:color="auto"/>
                          </w:divBdr>
                        </w:div>
                      </w:divsChild>
                    </w:div>
                    <w:div w:id="658920891">
                      <w:marLeft w:val="0"/>
                      <w:marRight w:val="0"/>
                      <w:marTop w:val="0"/>
                      <w:marBottom w:val="0"/>
                      <w:divBdr>
                        <w:top w:val="none" w:sz="0" w:space="0" w:color="auto"/>
                        <w:left w:val="none" w:sz="0" w:space="0" w:color="auto"/>
                        <w:bottom w:val="none" w:sz="0" w:space="0" w:color="auto"/>
                        <w:right w:val="none" w:sz="0" w:space="0" w:color="auto"/>
                      </w:divBdr>
                      <w:divsChild>
                        <w:div w:id="1753312116">
                          <w:marLeft w:val="0"/>
                          <w:marRight w:val="0"/>
                          <w:marTop w:val="0"/>
                          <w:marBottom w:val="300"/>
                          <w:divBdr>
                            <w:top w:val="none" w:sz="0" w:space="0" w:color="auto"/>
                            <w:left w:val="none" w:sz="0" w:space="0" w:color="auto"/>
                            <w:bottom w:val="none" w:sz="0" w:space="0" w:color="auto"/>
                            <w:right w:val="none" w:sz="0" w:space="0" w:color="auto"/>
                          </w:divBdr>
                          <w:divsChild>
                            <w:div w:id="1755130769">
                              <w:marLeft w:val="0"/>
                              <w:marRight w:val="150"/>
                              <w:marTop w:val="0"/>
                              <w:marBottom w:val="0"/>
                              <w:divBdr>
                                <w:top w:val="none" w:sz="0" w:space="0" w:color="auto"/>
                                <w:left w:val="none" w:sz="0" w:space="0" w:color="auto"/>
                                <w:bottom w:val="none" w:sz="0" w:space="0" w:color="auto"/>
                                <w:right w:val="none" w:sz="0" w:space="0" w:color="auto"/>
                              </w:divBdr>
                              <w:divsChild>
                                <w:div w:id="1101293805">
                                  <w:marLeft w:val="0"/>
                                  <w:marRight w:val="0"/>
                                  <w:marTop w:val="0"/>
                                  <w:marBottom w:val="0"/>
                                  <w:divBdr>
                                    <w:top w:val="none" w:sz="0" w:space="0" w:color="auto"/>
                                    <w:left w:val="none" w:sz="0" w:space="0" w:color="auto"/>
                                    <w:bottom w:val="none" w:sz="0" w:space="0" w:color="auto"/>
                                    <w:right w:val="none" w:sz="0" w:space="0" w:color="auto"/>
                                  </w:divBdr>
                                </w:div>
                              </w:divsChild>
                            </w:div>
                            <w:div w:id="860510100">
                              <w:marLeft w:val="0"/>
                              <w:marRight w:val="0"/>
                              <w:marTop w:val="0"/>
                              <w:marBottom w:val="0"/>
                              <w:divBdr>
                                <w:top w:val="none" w:sz="0" w:space="0" w:color="auto"/>
                                <w:left w:val="none" w:sz="0" w:space="0" w:color="auto"/>
                                <w:bottom w:val="none" w:sz="0" w:space="0" w:color="auto"/>
                                <w:right w:val="none" w:sz="0" w:space="0" w:color="auto"/>
                              </w:divBdr>
                              <w:divsChild>
                                <w:div w:id="174502814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28336352">
                          <w:marLeft w:val="0"/>
                          <w:marRight w:val="0"/>
                          <w:marTop w:val="0"/>
                          <w:marBottom w:val="300"/>
                          <w:divBdr>
                            <w:top w:val="none" w:sz="0" w:space="0" w:color="auto"/>
                            <w:left w:val="none" w:sz="0" w:space="0" w:color="auto"/>
                            <w:bottom w:val="none" w:sz="0" w:space="0" w:color="auto"/>
                            <w:right w:val="none" w:sz="0" w:space="0" w:color="auto"/>
                          </w:divBdr>
                        </w:div>
                      </w:divsChild>
                    </w:div>
                    <w:div w:id="1257598275">
                      <w:marLeft w:val="0"/>
                      <w:marRight w:val="0"/>
                      <w:marTop w:val="0"/>
                      <w:marBottom w:val="600"/>
                      <w:divBdr>
                        <w:top w:val="none" w:sz="0" w:space="0" w:color="auto"/>
                        <w:left w:val="none" w:sz="0" w:space="0" w:color="auto"/>
                        <w:bottom w:val="none" w:sz="0" w:space="0" w:color="auto"/>
                        <w:right w:val="none" w:sz="0" w:space="0" w:color="auto"/>
                      </w:divBdr>
                      <w:divsChild>
                        <w:div w:id="59059352">
                          <w:marLeft w:val="0"/>
                          <w:marRight w:val="0"/>
                          <w:marTop w:val="0"/>
                          <w:marBottom w:val="0"/>
                          <w:divBdr>
                            <w:top w:val="none" w:sz="0" w:space="0" w:color="auto"/>
                            <w:left w:val="none" w:sz="0" w:space="0" w:color="auto"/>
                            <w:bottom w:val="none" w:sz="0" w:space="0" w:color="auto"/>
                            <w:right w:val="none" w:sz="0" w:space="0" w:color="auto"/>
                          </w:divBdr>
                        </w:div>
                      </w:divsChild>
                    </w:div>
                    <w:div w:id="1541629590">
                      <w:marLeft w:val="0"/>
                      <w:marRight w:val="0"/>
                      <w:marTop w:val="0"/>
                      <w:marBottom w:val="0"/>
                      <w:divBdr>
                        <w:top w:val="none" w:sz="0" w:space="0" w:color="auto"/>
                        <w:left w:val="none" w:sz="0" w:space="0" w:color="auto"/>
                        <w:bottom w:val="none" w:sz="0" w:space="0" w:color="auto"/>
                        <w:right w:val="none" w:sz="0" w:space="0" w:color="auto"/>
                      </w:divBdr>
                      <w:divsChild>
                        <w:div w:id="956565340">
                          <w:marLeft w:val="0"/>
                          <w:marRight w:val="0"/>
                          <w:marTop w:val="0"/>
                          <w:marBottom w:val="0"/>
                          <w:divBdr>
                            <w:top w:val="none" w:sz="0" w:space="0" w:color="auto"/>
                            <w:left w:val="none" w:sz="0" w:space="0" w:color="auto"/>
                            <w:bottom w:val="none" w:sz="0" w:space="0" w:color="auto"/>
                            <w:right w:val="none" w:sz="0" w:space="0" w:color="auto"/>
                          </w:divBdr>
                        </w:div>
                      </w:divsChild>
                    </w:div>
                    <w:div w:id="1672218070">
                      <w:marLeft w:val="0"/>
                      <w:marRight w:val="0"/>
                      <w:marTop w:val="600"/>
                      <w:marBottom w:val="600"/>
                      <w:divBdr>
                        <w:top w:val="none" w:sz="0" w:space="0" w:color="auto"/>
                        <w:left w:val="none" w:sz="0" w:space="0" w:color="auto"/>
                        <w:bottom w:val="none" w:sz="0" w:space="0" w:color="auto"/>
                        <w:right w:val="none" w:sz="0" w:space="0" w:color="auto"/>
                      </w:divBdr>
                      <w:divsChild>
                        <w:div w:id="986055773">
                          <w:marLeft w:val="0"/>
                          <w:marRight w:val="0"/>
                          <w:marTop w:val="0"/>
                          <w:marBottom w:val="0"/>
                          <w:divBdr>
                            <w:top w:val="none" w:sz="0" w:space="0" w:color="auto"/>
                            <w:left w:val="none" w:sz="0" w:space="0" w:color="auto"/>
                            <w:bottom w:val="none" w:sz="0" w:space="0" w:color="auto"/>
                            <w:right w:val="none" w:sz="0" w:space="0" w:color="auto"/>
                          </w:divBdr>
                        </w:div>
                      </w:divsChild>
                    </w:div>
                    <w:div w:id="1021321120">
                      <w:marLeft w:val="0"/>
                      <w:marRight w:val="0"/>
                      <w:marTop w:val="0"/>
                      <w:marBottom w:val="600"/>
                      <w:divBdr>
                        <w:top w:val="none" w:sz="0" w:space="0" w:color="auto"/>
                        <w:left w:val="none" w:sz="0" w:space="0" w:color="auto"/>
                        <w:bottom w:val="none" w:sz="0" w:space="0" w:color="auto"/>
                        <w:right w:val="none" w:sz="0" w:space="0" w:color="auto"/>
                      </w:divBdr>
                    </w:div>
                    <w:div w:id="814958327">
                      <w:marLeft w:val="0"/>
                      <w:marRight w:val="0"/>
                      <w:marTop w:val="0"/>
                      <w:marBottom w:val="0"/>
                      <w:divBdr>
                        <w:top w:val="none" w:sz="0" w:space="0" w:color="auto"/>
                        <w:left w:val="none" w:sz="0" w:space="0" w:color="auto"/>
                        <w:bottom w:val="none" w:sz="0" w:space="0" w:color="auto"/>
                        <w:right w:val="none" w:sz="0" w:space="0" w:color="auto"/>
                      </w:divBdr>
                      <w:divsChild>
                        <w:div w:id="424421000">
                          <w:marLeft w:val="0"/>
                          <w:marRight w:val="0"/>
                          <w:marTop w:val="0"/>
                          <w:marBottom w:val="375"/>
                          <w:divBdr>
                            <w:top w:val="none" w:sz="0" w:space="0" w:color="auto"/>
                            <w:left w:val="none" w:sz="0" w:space="0" w:color="auto"/>
                            <w:bottom w:val="none" w:sz="0" w:space="0" w:color="auto"/>
                            <w:right w:val="none" w:sz="0" w:space="0" w:color="auto"/>
                          </w:divBdr>
                          <w:divsChild>
                            <w:div w:id="1349985270">
                              <w:marLeft w:val="0"/>
                              <w:marRight w:val="0"/>
                              <w:marTop w:val="0"/>
                              <w:marBottom w:val="0"/>
                              <w:divBdr>
                                <w:top w:val="none" w:sz="0" w:space="0" w:color="auto"/>
                                <w:left w:val="none" w:sz="0" w:space="0" w:color="auto"/>
                                <w:bottom w:val="none" w:sz="0" w:space="0" w:color="auto"/>
                                <w:right w:val="none" w:sz="0" w:space="0" w:color="auto"/>
                              </w:divBdr>
                              <w:divsChild>
                                <w:div w:id="1552226565">
                                  <w:marLeft w:val="0"/>
                                  <w:marRight w:val="0"/>
                                  <w:marTop w:val="0"/>
                                  <w:marBottom w:val="150"/>
                                  <w:divBdr>
                                    <w:top w:val="none" w:sz="0" w:space="0" w:color="auto"/>
                                    <w:left w:val="none" w:sz="0" w:space="0" w:color="auto"/>
                                    <w:bottom w:val="none" w:sz="0" w:space="0" w:color="auto"/>
                                    <w:right w:val="none" w:sz="0" w:space="0" w:color="auto"/>
                                  </w:divBdr>
                                </w:div>
                                <w:div w:id="16850161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wgcu.org/people/wgcu-staff" TargetMode="External"/><Relationship Id="rId13" Type="http://schemas.openxmlformats.org/officeDocument/2006/relationships/hyperlink" Target="https://news.wgcu.org/section/artsandculture/2023-03-31/gcwa-writing-contest-has-multiple-categories-for-adults-adolescent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wgcu.org/section/artsandcultur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nam04.safelinks.protection.outlook.com/?url=https%3A%2F%2Fwgcu.secureallegiance.com%2Fwgcu%2FWebModule%2FDonate.aspx%3FP%3DJOURNALISM%26PAGETYPE%3DPLG%26CHECK%3DFh6V9MuzTVcdN7RxIr2SYb1YhDw50SikSh2nq0qouhg%253d&amp;data=04%7C01%7Cpjames%40wgcu.org%7Ccd81e056f69e435ca5d808d9f553a683%7Cf7a5a4ef4ffa4c80bfb3c12e28872099%7C0%7C0%7C637810561900923136%7CUnknown%7CTWFpbGZsb3d8eyJWIjoiMC4wLjAwMDAiLCJQIjoiV2luMzIiLCJBTiI6Ik1haWwiLCJXVCI6Mn0%3D%7C3000&amp;sdata=wpld%2FcfjTM%2FXtn46AMppa4dxDqzcwyksgk%2F6GrFVll4%3D&amp;reserve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592</Words>
  <Characters>3289</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2023-04-11T19:50:00Z</dcterms:created>
  <dcterms:modified xsi:type="dcterms:W3CDTF">2023-04-11T20:22:00Z</dcterms:modified>
</cp:coreProperties>
</file>